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20" w:lineRule="auto"/>
        <w:ind w:left="141.73228346456688" w:right="-324.3307086614169" w:firstLine="0"/>
        <w:jc w:val="center"/>
        <w:rPr>
          <w:rFonts w:ascii="Roboto Light" w:cs="Roboto Light" w:eastAsia="Roboto Light" w:hAnsi="Roboto Light"/>
          <w:sz w:val="42"/>
          <w:szCs w:val="42"/>
        </w:rPr>
      </w:pPr>
      <w:r w:rsidDel="00000000" w:rsidR="00000000" w:rsidRPr="00000000">
        <w:rPr>
          <w:rFonts w:ascii="Roboto Light" w:cs="Roboto Light" w:eastAsia="Roboto Light" w:hAnsi="Roboto Light"/>
          <w:sz w:val="33"/>
          <w:szCs w:val="33"/>
          <w:rtl w:val="0"/>
        </w:rPr>
        <w:t xml:space="preserve">Бриф на разработку спецпроекта </w:t>
      </w:r>
      <w:r w:rsidDel="00000000" w:rsidR="00000000" w:rsidRPr="00000000">
        <w:rPr>
          <w:rtl w:val="0"/>
        </w:rPr>
      </w:r>
    </w:p>
    <w:tbl>
      <w:tblPr>
        <w:tblStyle w:val="Table1"/>
        <w:tblW w:w="9225.0" w:type="dxa"/>
        <w:jc w:val="left"/>
        <w:tblInd w:w="13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275"/>
        <w:gridCol w:w="2265"/>
        <w:gridCol w:w="2685"/>
        <w:tblGridChange w:id="0">
          <w:tblGrid>
            <w:gridCol w:w="4275"/>
            <w:gridCol w:w="2265"/>
            <w:gridCol w:w="2685"/>
          </w:tblGrid>
        </w:tblGridChange>
      </w:tblGrid>
      <w:tr>
        <w:trPr>
          <w:cantSplit w:val="0"/>
          <w:trHeight w:val="480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0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Roboto Medium" w:cs="Roboto Medium" w:eastAsia="Roboto Medium" w:hAnsi="Roboto Medium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ffffff"/>
                <w:sz w:val="24"/>
                <w:szCs w:val="24"/>
                <w:rtl w:val="0"/>
              </w:rPr>
              <w:t xml:space="preserve">КАТЕГОРИЯ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00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tabs>
                <w:tab w:val="left" w:leader="none" w:pos="4950"/>
              </w:tabs>
              <w:spacing w:line="240" w:lineRule="auto"/>
              <w:jc w:val="center"/>
              <w:rPr>
                <w:rFonts w:ascii="Roboto Medium" w:cs="Roboto Medium" w:eastAsia="Roboto Medium" w:hAnsi="Roboto Medium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ffffff"/>
                <w:sz w:val="24"/>
                <w:szCs w:val="24"/>
                <w:rtl w:val="0"/>
              </w:rPr>
              <w:t xml:space="preserve">ЗАПОЛНЯЕТСЯ КЛИЕНТОМ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Общая информация о проекте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Название компании, бренда + сайт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8.6494140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12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Сфера деятельности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120" w:lineRule="auto"/>
              <w:rPr>
                <w:rFonts w:ascii="Roboto" w:cs="Roboto" w:eastAsia="Roboto" w:hAnsi="Roboto"/>
                <w:color w:val="999999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Цели и задачи рекламной кампании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  <w:color w:val="999999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rtl w:val="0"/>
              </w:rPr>
              <w:t xml:space="preserve">KPI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12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Ориентировочный бюджет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12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Преимущество рекламируемого продукта, услуги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12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Основные конкуренты, </w:t>
              <w:br w:type="textWrapping"/>
              <w:t xml:space="preserve">их сильные и слабые стороны: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7.29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12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Тип проекта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afterAutospacing="0" w:line="240" w:lineRule="auto"/>
              <w:ind w:left="720" w:hanging="360"/>
              <w:rPr>
                <w:rFonts w:ascii="Roboto Light" w:cs="Roboto Light" w:eastAsia="Roboto Light" w:hAnsi="Roboto Light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20"/>
                <w:szCs w:val="20"/>
                <w:rtl w:val="0"/>
              </w:rPr>
              <w:t xml:space="preserve">Контентный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afterAutospacing="0" w:line="240" w:lineRule="auto"/>
              <w:ind w:left="720" w:hanging="360"/>
              <w:rPr>
                <w:rFonts w:ascii="Roboto Light" w:cs="Roboto Light" w:eastAsia="Roboto Light" w:hAnsi="Roboto Light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20"/>
                <w:szCs w:val="20"/>
                <w:rtl w:val="0"/>
              </w:rPr>
              <w:t xml:space="preserve">Контент + конкурс, игра, тест или квиз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0" w:afterAutospacing="0" w:line="240" w:lineRule="auto"/>
              <w:ind w:left="720" w:hanging="360"/>
              <w:rPr>
                <w:rFonts w:ascii="Roboto Light" w:cs="Roboto Light" w:eastAsia="Roboto Light" w:hAnsi="Roboto Light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20"/>
                <w:szCs w:val="20"/>
                <w:rtl w:val="0"/>
              </w:rPr>
              <w:t xml:space="preserve">Серия редакционных материалов с интеграцией бренда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spacing w:after="0" w:afterAutospacing="0" w:line="240" w:lineRule="auto"/>
              <w:ind w:left="720" w:hanging="360"/>
              <w:rPr>
                <w:rFonts w:ascii="Roboto Light" w:cs="Roboto Light" w:eastAsia="Roboto Light" w:hAnsi="Roboto Light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20"/>
                <w:szCs w:val="20"/>
                <w:rtl w:val="0"/>
              </w:rPr>
              <w:t xml:space="preserve">Онлайн + оффлайн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spacing w:after="0" w:afterAutospacing="0" w:line="240" w:lineRule="auto"/>
              <w:ind w:left="720" w:hanging="360"/>
              <w:rPr>
                <w:rFonts w:ascii="Roboto Light" w:cs="Roboto Light" w:eastAsia="Roboto Light" w:hAnsi="Roboto Light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20"/>
                <w:szCs w:val="20"/>
                <w:rtl w:val="0"/>
              </w:rPr>
              <w:t xml:space="preserve">Спонсорство редакционной рубрики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spacing w:after="120" w:line="240" w:lineRule="auto"/>
              <w:ind w:left="720" w:hanging="360"/>
              <w:rPr>
                <w:rFonts w:ascii="Roboto Light" w:cs="Roboto Light" w:eastAsia="Roboto Light" w:hAnsi="Roboto Light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20"/>
                <w:szCs w:val="20"/>
                <w:rtl w:val="0"/>
              </w:rPr>
              <w:t xml:space="preserve">Тест редакции (опробовано на себе)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120" w:lineRule="auto"/>
              <w:rPr>
                <w:rFonts w:ascii="Roboto Light" w:cs="Roboto Light" w:eastAsia="Roboto Light" w:hAnsi="Roboto Light"/>
                <w:color w:val="999999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rtl w:val="0"/>
              </w:rPr>
              <w:t xml:space="preserve">выберите типы проекта в порядке приоритета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Roboto" w:cs="Roboto" w:eastAsia="Roboto" w:hAnsi="Roboto"/>
                <w:color w:val="999999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Гайдлайны, шрифты, иные полезные материалы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Roboto Light" w:cs="Roboto Light" w:eastAsia="Roboto Light" w:hAnsi="Roboto Light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18"/>
                <w:szCs w:val="18"/>
                <w:rtl w:val="0"/>
              </w:rPr>
              <w:t xml:space="preserve">(презентации, гайдбук, которые могут помочь/необходимо использовать в работе)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18"/>
                <w:szCs w:val="18"/>
                <w:rtl w:val="0"/>
              </w:rPr>
              <w:t xml:space="preserve">Оставьте пожалуйста ссылку на файлы/архивы или отправьте в письме вместе с брифом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before="0" w:line="240" w:lineRule="auto"/>
              <w:ind w:left="0" w:firstLine="0"/>
              <w:rPr>
                <w:rFonts w:ascii="Roboto Light" w:cs="Roboto Light" w:eastAsia="Roboto Light" w:hAnsi="Roboto Light"/>
                <w:color w:val="99999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Обязательные атрибуты проекта </w:t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18"/>
                <w:szCs w:val="18"/>
                <w:rtl w:val="0"/>
              </w:rPr>
              <w:t xml:space="preserve">(Наличие каких-либо обязательных элементов: дисклеймер, специфические переходы на сайт клиента - тест-драйв, заказ карт, переход в приложение итп.)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0" w:before="0" w:line="240" w:lineRule="auto"/>
              <w:ind w:left="0" w:firstLine="0"/>
              <w:rPr>
                <w:rFonts w:ascii="Roboto Light" w:cs="Roboto Light" w:eastAsia="Roboto Light" w:hAnsi="Roboto Light"/>
                <w:color w:val="99999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Ограничения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18"/>
                <w:szCs w:val="18"/>
                <w:rtl w:val="0"/>
              </w:rPr>
              <w:t xml:space="preserve">(Обращение на ВЫ/ТЫ, реализация проекта в конкретных цветах, использование только клиентских шрифтов, запрет на использование иллюстраций, фотостоков итп)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tabs>
                <w:tab w:val="left" w:leader="none" w:pos="4950"/>
              </w:tabs>
              <w:spacing w:after="0" w:before="0" w:line="240" w:lineRule="auto"/>
              <w:ind w:left="0" w:firstLine="0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2.00271822711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Roboto Light" w:cs="Roboto Light" w:eastAsia="Roboto Light" w:hAnsi="Roboto Light"/>
                <w:color w:val="666666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Идея проекта согласована юридическим департаментом клиента перед началом продакшн работ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2.00271822711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Roboto Light" w:cs="Roboto Light" w:eastAsia="Roboto Light" w:hAnsi="Roboto Light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18"/>
                <w:szCs w:val="18"/>
                <w:rtl w:val="0"/>
              </w:rPr>
              <w:t xml:space="preserve">(Опционально при работе с брендами: табак, фармы, алкоголя) </w:t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tabs>
                <w:tab w:val="left" w:leader="none" w:pos="4950"/>
              </w:tabs>
              <w:spacing w:after="0" w:before="0" w:line="240" w:lineRule="auto"/>
              <w:ind w:left="0" w:firstLine="0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Референсы и контент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Целевая аудитория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Возраст: </w:t>
            </w:r>
          </w:p>
          <w:p w:rsidR="00000000" w:rsidDel="00000000" w:rsidP="00000000" w:rsidRDefault="00000000" w:rsidRPr="00000000" w14:paraId="00000043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Гендерное соотношение:</w:t>
            </w:r>
            <w:r w:rsidDel="00000000" w:rsidR="00000000" w:rsidRPr="00000000">
              <w:rPr>
                <w:rFonts w:ascii="Roboto Light" w:cs="Roboto Light" w:eastAsia="Roboto Light" w:hAnsi="Roboto Light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Статус ЦА: </w:t>
            </w:r>
          </w:p>
          <w:p w:rsidR="00000000" w:rsidDel="00000000" w:rsidP="00000000" w:rsidRDefault="00000000" w:rsidRPr="00000000" w14:paraId="0000004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leader="none" w:pos="4950"/>
              </w:tabs>
              <w:spacing w:after="240" w:line="24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Дополнительные характеристики:</w:t>
            </w: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Язык общения с аудиторией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18"/>
                <w:szCs w:val="18"/>
                <w:rtl w:val="0"/>
              </w:rPr>
              <w:t xml:space="preserve">(Молодежный, официальный, дружеский и т.д.  Желательно пример сайта/СММ сообщества/приложения/сервиса или вашей редакционной политики)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tabs>
                <w:tab w:val="left" w:leader="none" w:pos="4950"/>
              </w:tabs>
              <w:spacing w:after="0" w:before="0" w:line="240" w:lineRule="auto"/>
              <w:ind w:left="0" w:firstLine="0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Референсы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18"/>
                <w:szCs w:val="18"/>
                <w:rtl w:val="0"/>
              </w:rPr>
              <w:t xml:space="preserve">(Расскажите, какие спецпроекты вам нравятся по визуалу и содержанию и в России, и на международном рынке.  Не обязательно только у конкурентов и только в вашей категории)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tabs>
                <w:tab w:val="left" w:leader="none" w:pos="4950"/>
              </w:tabs>
              <w:spacing w:after="0" w:before="0" w:line="240" w:lineRule="auto"/>
              <w:ind w:left="0" w:firstLine="0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9999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Коммуникация и документы 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Roboto Light" w:cs="Roboto Light" w:eastAsia="Roboto Light" w:hAnsi="Roboto Light"/>
                <w:color w:val="999999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Контактные лица с вашей стороны</w:t>
            </w: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18"/>
                <w:szCs w:val="18"/>
                <w:rtl w:val="0"/>
              </w:rPr>
              <w:t xml:space="preserve">(e-mail, телефон, зона ответственности)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tabs>
                <w:tab w:val="left" w:leader="none" w:pos="4950"/>
              </w:tabs>
              <w:spacing w:after="0" w:before="0" w:line="240" w:lineRule="auto"/>
              <w:ind w:left="0" w:firstLine="0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Уходит ли кто-то из сотрудников, ответственных за согласование, в отпуск или в командировку на время производства проекта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18"/>
                <w:szCs w:val="18"/>
                <w:rtl w:val="0"/>
              </w:rPr>
              <w:t xml:space="preserve">(Будет ли замена. Укажите сроки отпуска/командировки чтобы мы учли это время в тайминге проекта)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tabs>
                <w:tab w:val="left" w:leader="none" w:pos="4950"/>
              </w:tabs>
              <w:spacing w:after="0" w:before="0" w:line="240" w:lineRule="auto"/>
              <w:ind w:left="0" w:firstLine="0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Roboto Light" w:cs="Roboto Light" w:eastAsia="Roboto Light" w:hAnsi="Roboto Light"/>
                <w:color w:val="999999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Какой канал коммуникации для вас наиболее удобен?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18"/>
                <w:szCs w:val="18"/>
                <w:rtl w:val="0"/>
              </w:rPr>
              <w:t xml:space="preserve">(Например, общая переписка и согласования в почте, но по оперативным вопросам чат в Телеграм/Whatsapp)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tabs>
                <w:tab w:val="left" w:leader="none" w:pos="4950"/>
              </w:tabs>
              <w:spacing w:after="0" w:before="0" w:line="240" w:lineRule="auto"/>
              <w:ind w:left="0" w:firstLine="0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Roboto Light" w:cs="Roboto Light" w:eastAsia="Roboto Light" w:hAnsi="Roboto Light"/>
                <w:color w:val="999999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В каких программах вам удобнее смотреть материалы?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18"/>
                <w:szCs w:val="18"/>
                <w:rtl w:val="0"/>
              </w:rPr>
              <w:t xml:space="preserve">(Стандартно мы работаем с дизайн-макетами в Figma и можем выгружать в Pdf или превью, а любые текстовые материалы присылаем в google docs и принимаем комментарии в онлайн режиме)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tabs>
                <w:tab w:val="left" w:leader="none" w:pos="4950"/>
              </w:tabs>
              <w:spacing w:after="0" w:before="0" w:line="240" w:lineRule="auto"/>
              <w:ind w:left="0" w:firstLine="0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Roboto Light" w:cs="Roboto Light" w:eastAsia="Roboto Light" w:hAnsi="Roboto Light"/>
                <w:color w:val="999999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Сколько времени вам необходимо на согласование?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18"/>
                <w:szCs w:val="18"/>
                <w:rtl w:val="0"/>
              </w:rPr>
              <w:t xml:space="preserve">(Важно при составлении тайминга. Также, если какие-то материалы необходимо согласовывать с командой внутри, укажите пожалуйста какие именно и сколько заложить времени)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tabs>
                <w:tab w:val="left" w:leader="none" w:pos="4950"/>
              </w:tabs>
              <w:spacing w:after="0" w:before="0" w:line="240" w:lineRule="auto"/>
              <w:ind w:left="0" w:firstLine="0"/>
              <w:rPr>
                <w:rFonts w:ascii="Roboto Light" w:cs="Roboto Light" w:eastAsia="Roboto Light" w:hAnsi="Roboto Light"/>
                <w:color w:val="80808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Желаемая дата запуска проекта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Что для вас важно в коммуникации при работе над проектом?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tabs>
                <w:tab w:val="left" w:leader="none" w:pos="4950"/>
              </w:tabs>
              <w:spacing w:line="240" w:lineRule="auto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color w:val="999999"/>
                <w:sz w:val="18"/>
                <w:szCs w:val="18"/>
                <w:rtl w:val="0"/>
              </w:rPr>
              <w:t xml:space="preserve">(Например, ежедневный отчет по статусу вечером.)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tabs>
                <w:tab w:val="left" w:leader="none" w:pos="4950"/>
              </w:tabs>
              <w:spacing w:after="0" w:before="0" w:line="240" w:lineRule="auto"/>
              <w:ind w:left="0" w:firstLine="0"/>
              <w:rPr>
                <w:rFonts w:ascii="Roboto Light" w:cs="Roboto Light" w:eastAsia="Roboto Light" w:hAnsi="Roboto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widowControl w:val="0"/>
        <w:spacing w:line="240" w:lineRule="auto"/>
        <w:ind w:left="108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Exo 2 Light" w:cs="Exo 2 Light" w:eastAsia="Exo 2 Light" w:hAnsi="Exo 2 Light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832.9133858267733" w:top="283.4645669291338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xo 2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-italic.ttf"/><Relationship Id="rId10" Type="http://schemas.openxmlformats.org/officeDocument/2006/relationships/font" Target="fonts/Roboto-bold.ttf"/><Relationship Id="rId13" Type="http://schemas.openxmlformats.org/officeDocument/2006/relationships/font" Target="fonts/RobotoLight-regular.ttf"/><Relationship Id="rId12" Type="http://schemas.openxmlformats.org/officeDocument/2006/relationships/font" Target="fonts/Roboto-boldItalic.ttf"/><Relationship Id="rId1" Type="http://schemas.openxmlformats.org/officeDocument/2006/relationships/font" Target="fonts/Exo2Light-regular.ttf"/><Relationship Id="rId2" Type="http://schemas.openxmlformats.org/officeDocument/2006/relationships/font" Target="fonts/Exo2Light-bold.ttf"/><Relationship Id="rId3" Type="http://schemas.openxmlformats.org/officeDocument/2006/relationships/font" Target="fonts/Exo2Light-italic.ttf"/><Relationship Id="rId4" Type="http://schemas.openxmlformats.org/officeDocument/2006/relationships/font" Target="fonts/Exo2Light-boldItalic.ttf"/><Relationship Id="rId9" Type="http://schemas.openxmlformats.org/officeDocument/2006/relationships/font" Target="fonts/Roboto-regular.ttf"/><Relationship Id="rId15" Type="http://schemas.openxmlformats.org/officeDocument/2006/relationships/font" Target="fonts/RobotoLight-italic.ttf"/><Relationship Id="rId14" Type="http://schemas.openxmlformats.org/officeDocument/2006/relationships/font" Target="fonts/RobotoLight-bold.ttf"/><Relationship Id="rId16" Type="http://schemas.openxmlformats.org/officeDocument/2006/relationships/font" Target="fonts/RobotoLight-boldItalic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